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7B" w:rsidRPr="00463F53" w:rsidRDefault="0091147B">
      <w:pPr>
        <w:rPr>
          <w:color w:val="FF0000"/>
        </w:rPr>
      </w:pPr>
      <w:r w:rsidRPr="00463F53">
        <w:rPr>
          <w:color w:val="FF0000"/>
        </w:rPr>
        <w:t xml:space="preserve">GRAMPIANS </w:t>
      </w:r>
      <w:r w:rsidR="00463F53">
        <w:rPr>
          <w:color w:val="FF0000"/>
        </w:rPr>
        <w:t xml:space="preserve">NATION BUILDING </w:t>
      </w:r>
      <w:r w:rsidRPr="00463F53">
        <w:rPr>
          <w:color w:val="FF0000"/>
        </w:rPr>
        <w:t xml:space="preserve">LAKE BELLFEILD </w:t>
      </w:r>
    </w:p>
    <w:p w:rsidR="0091147B" w:rsidRPr="00421BB1" w:rsidRDefault="00421BB1">
      <w:pPr>
        <w:rPr>
          <w:color w:val="F79646" w:themeColor="accent6"/>
        </w:rPr>
      </w:pPr>
      <w:r>
        <w:rPr>
          <w:color w:val="FF0000"/>
        </w:rPr>
        <w:t>INTERACTION</w:t>
      </w:r>
      <w:r w:rsidR="0091147B" w:rsidRPr="00463F53">
        <w:rPr>
          <w:color w:val="FF0000"/>
        </w:rPr>
        <w:t xml:space="preserve"> </w:t>
      </w:r>
      <w:r w:rsidR="00463F53" w:rsidRPr="00463F53">
        <w:rPr>
          <w:color w:val="FF0000"/>
        </w:rPr>
        <w:t xml:space="preserve">– </w:t>
      </w:r>
      <w:r w:rsidR="00463F53" w:rsidRPr="00463F53">
        <w:t xml:space="preserve">This </w:t>
      </w:r>
      <w:r w:rsidR="00463F53">
        <w:t>L</w:t>
      </w:r>
      <w:r w:rsidR="00463F53" w:rsidRPr="00463F53">
        <w:t xml:space="preserve">ake was built up in order for the entire Grampians supply of water. </w:t>
      </w:r>
      <w:proofErr w:type="gramStart"/>
      <w:r>
        <w:rPr>
          <w:color w:val="F79646" w:themeColor="accent6"/>
        </w:rPr>
        <w:t xml:space="preserve">And </w:t>
      </w:r>
      <w:r w:rsidRPr="00421BB1">
        <w:rPr>
          <w:color w:val="F79646" w:themeColor="accent6"/>
        </w:rPr>
        <w:t>construction of pipelines to service the Halls Gap area.</w:t>
      </w:r>
      <w:proofErr w:type="gramEnd"/>
    </w:p>
    <w:p w:rsidR="00870117" w:rsidRDefault="0091147B" w:rsidP="00421BB1">
      <w:pPr>
        <w:pStyle w:val="NormalWeb"/>
        <w:shd w:val="clear" w:color="auto" w:fill="FFFFFF"/>
        <w:spacing w:line="360" w:lineRule="atLeast"/>
        <w:rPr>
          <w:rFonts w:asciiTheme="minorHAnsi" w:hAnsiTheme="minorHAnsi"/>
        </w:rPr>
      </w:pPr>
      <w:r w:rsidRPr="00421BB1">
        <w:rPr>
          <w:rFonts w:asciiTheme="minorHAnsi" w:hAnsiTheme="minorHAnsi"/>
          <w:color w:val="FF0000"/>
        </w:rPr>
        <w:t xml:space="preserve">IMPACTS </w:t>
      </w:r>
      <w:r w:rsidR="00463F53" w:rsidRPr="00421BB1">
        <w:rPr>
          <w:rFonts w:asciiTheme="minorHAnsi" w:hAnsiTheme="minorHAnsi"/>
          <w:color w:val="FF0000"/>
        </w:rPr>
        <w:t xml:space="preserve">– </w:t>
      </w:r>
      <w:r w:rsidR="00463F53" w:rsidRPr="00421BB1">
        <w:rPr>
          <w:rFonts w:asciiTheme="minorHAnsi" w:hAnsiTheme="minorHAnsi"/>
        </w:rPr>
        <w:t xml:space="preserve">the impacts it had made were the removal of animals and bushland would have been cut down in order </w:t>
      </w:r>
      <w:r w:rsidR="00280B63" w:rsidRPr="00421BB1">
        <w:rPr>
          <w:rFonts w:asciiTheme="minorHAnsi" w:hAnsiTheme="minorHAnsi"/>
        </w:rPr>
        <w:t>for them to build the lake</w:t>
      </w:r>
      <w:r w:rsidR="00870117">
        <w:rPr>
          <w:rFonts w:asciiTheme="minorHAnsi" w:hAnsiTheme="minorHAnsi"/>
        </w:rPr>
        <w:t>.</w:t>
      </w:r>
    </w:p>
    <w:p w:rsidR="00421BB1" w:rsidRPr="00870117" w:rsidRDefault="00870117" w:rsidP="00421BB1">
      <w:pPr>
        <w:pStyle w:val="NormalWeb"/>
        <w:shd w:val="clear" w:color="auto" w:fill="FFFFFF"/>
        <w:spacing w:line="360" w:lineRule="atLeast"/>
        <w:rPr>
          <w:rFonts w:asciiTheme="minorHAnsi" w:hAnsiTheme="minorHAnsi"/>
          <w:color w:val="F79646" w:themeColor="accent6"/>
          <w:sz w:val="23"/>
          <w:szCs w:val="23"/>
        </w:rPr>
      </w:pPr>
      <w:r w:rsidRPr="00870117">
        <w:rPr>
          <w:rFonts w:asciiTheme="minorHAnsi" w:hAnsiTheme="minorHAnsi"/>
          <w:color w:val="F79646" w:themeColor="accent6"/>
        </w:rPr>
        <w:t>S</w:t>
      </w:r>
      <w:r w:rsidR="00421BB1" w:rsidRPr="00870117">
        <w:rPr>
          <w:rFonts w:asciiTheme="minorHAnsi" w:hAnsiTheme="minorHAnsi"/>
          <w:color w:val="F79646" w:themeColor="accent6"/>
          <w:sz w:val="23"/>
          <w:szCs w:val="23"/>
        </w:rPr>
        <w:t>ignificant and obvious impact is the transformation upstream of the dam from a free-flowing river ecosystem to an artificial slack-water reservoir habitat. Changes in temperature, chemical composition, dissolved oxygen levels and the physical properties of a reservoir are often not suitable to the aquatic plants and animals that evolved wit</w:t>
      </w:r>
      <w:bookmarkStart w:id="0" w:name="_GoBack"/>
      <w:bookmarkEnd w:id="0"/>
      <w:r w:rsidR="00421BB1" w:rsidRPr="00870117">
        <w:rPr>
          <w:rFonts w:asciiTheme="minorHAnsi" w:hAnsiTheme="minorHAnsi"/>
          <w:color w:val="F79646" w:themeColor="accent6"/>
          <w:sz w:val="23"/>
          <w:szCs w:val="23"/>
        </w:rPr>
        <w:t xml:space="preserve">h a given river system. Indeed, reservoirs often host non-native and invasive species (e.g. snails, algae, </w:t>
      </w:r>
      <w:proofErr w:type="gramStart"/>
      <w:r w:rsidR="00421BB1" w:rsidRPr="00870117">
        <w:rPr>
          <w:rFonts w:asciiTheme="minorHAnsi" w:hAnsiTheme="minorHAnsi"/>
          <w:color w:val="F79646" w:themeColor="accent6"/>
          <w:sz w:val="23"/>
          <w:szCs w:val="23"/>
        </w:rPr>
        <w:t>predatory</w:t>
      </w:r>
      <w:proofErr w:type="gramEnd"/>
      <w:r w:rsidR="00421BB1" w:rsidRPr="00870117">
        <w:rPr>
          <w:rFonts w:asciiTheme="minorHAnsi" w:hAnsiTheme="minorHAnsi"/>
          <w:color w:val="F79646" w:themeColor="accent6"/>
          <w:sz w:val="23"/>
          <w:szCs w:val="23"/>
        </w:rPr>
        <w:t xml:space="preserve"> fish) that further undermine the river's natural communities of plants and animals. </w:t>
      </w:r>
    </w:p>
    <w:p w:rsidR="00421BB1" w:rsidRPr="00870117" w:rsidRDefault="00421BB1" w:rsidP="00421BB1">
      <w:pPr>
        <w:pStyle w:val="NormalWeb"/>
        <w:shd w:val="clear" w:color="auto" w:fill="FFFFFF"/>
        <w:spacing w:line="360" w:lineRule="atLeast"/>
        <w:rPr>
          <w:rFonts w:asciiTheme="minorHAnsi" w:hAnsiTheme="minorHAnsi"/>
          <w:color w:val="F79646" w:themeColor="accent6"/>
          <w:sz w:val="23"/>
          <w:szCs w:val="23"/>
        </w:rPr>
      </w:pPr>
      <w:r w:rsidRPr="00870117">
        <w:rPr>
          <w:rFonts w:asciiTheme="minorHAnsi" w:hAnsiTheme="minorHAnsi"/>
          <w:color w:val="F79646" w:themeColor="accent6"/>
          <w:sz w:val="23"/>
          <w:szCs w:val="23"/>
        </w:rPr>
        <w:t xml:space="preserve">The alteration of a river's flow and sediment transport downstream of a dam often causes the greatest sustained environmental impacts. Life in and around a river evolves and is conditioned on the timing and quantities of river flow. </w:t>
      </w:r>
    </w:p>
    <w:p w:rsidR="0091147B" w:rsidRPr="00421BB1" w:rsidRDefault="0091147B">
      <w:pPr>
        <w:rPr>
          <w:color w:val="F79646" w:themeColor="accent6"/>
        </w:rPr>
      </w:pPr>
    </w:p>
    <w:p w:rsidR="0091147B" w:rsidRDefault="0091147B">
      <w:r w:rsidRPr="00463F53">
        <w:rPr>
          <w:color w:val="FF0000"/>
        </w:rPr>
        <w:t xml:space="preserve">PERCEPTIONS </w:t>
      </w:r>
      <w:r w:rsidR="00280B63">
        <w:rPr>
          <w:color w:val="FF0000"/>
        </w:rPr>
        <w:t xml:space="preserve">– </w:t>
      </w:r>
      <w:r w:rsidR="00421BB1" w:rsidRPr="00421BB1">
        <w:rPr>
          <w:color w:val="F79646" w:themeColor="accent6"/>
        </w:rPr>
        <w:t xml:space="preserve">Although perceptions where changing to see the environment for its intrinsic in 1966 when this was constructed, The builders of this dam </w:t>
      </w:r>
      <w:r w:rsidR="00421BB1">
        <w:t>saw</w:t>
      </w:r>
      <w:r w:rsidR="00280B63" w:rsidRPr="00280B63">
        <w:t xml:space="preserve"> it as a resource</w:t>
      </w:r>
      <w:r w:rsidR="00280B63">
        <w:t xml:space="preserve"> </w:t>
      </w:r>
      <w:r w:rsidR="00421BB1">
        <w:rPr>
          <w:color w:val="F79646" w:themeColor="accent6"/>
        </w:rPr>
        <w:t xml:space="preserve">that could supply water to surrounding areas such as Halls gap and Stawell </w:t>
      </w:r>
      <w:r>
        <w:br/>
      </w:r>
    </w:p>
    <w:p w:rsidR="0091147B" w:rsidRDefault="00463F53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180975</wp:posOffset>
            </wp:positionV>
            <wp:extent cx="3200400" cy="5009515"/>
            <wp:effectExtent l="0" t="0" r="0" b="635"/>
            <wp:wrapNone/>
            <wp:docPr id="2" name="Picture 2" descr="http://www.sweetwaterfishing.com.au/images/Bellfie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eetwaterfishing.com.au/images/Bellfiel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00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14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7B"/>
    <w:rsid w:val="00280B63"/>
    <w:rsid w:val="00421BB1"/>
    <w:rsid w:val="00463F53"/>
    <w:rsid w:val="00823ED0"/>
    <w:rsid w:val="00870117"/>
    <w:rsid w:val="0091147B"/>
    <w:rsid w:val="00F0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1BB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1BB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209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7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2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09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72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98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49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984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Farrugia</dc:creator>
  <cp:lastModifiedBy>Hodges, Brendan</cp:lastModifiedBy>
  <cp:revision>2</cp:revision>
  <dcterms:created xsi:type="dcterms:W3CDTF">2014-03-20T23:51:00Z</dcterms:created>
  <dcterms:modified xsi:type="dcterms:W3CDTF">2014-03-20T23:51:00Z</dcterms:modified>
</cp:coreProperties>
</file>